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C32A" w14:textId="7CE6AD6E" w:rsidR="0006793A" w:rsidRPr="001022DC" w:rsidRDefault="001022DC" w:rsidP="001022DC">
      <w:pPr>
        <w:jc w:val="center"/>
      </w:pPr>
      <w:r w:rsidRPr="001022DC">
        <w:t xml:space="preserve">Da </w:t>
      </w:r>
      <w:r w:rsidRPr="001022DC">
        <w:rPr>
          <w:b/>
          <w:bCs/>
        </w:rPr>
        <w:t xml:space="preserve">PLATONE, </w:t>
      </w:r>
      <w:r w:rsidRPr="001022DC">
        <w:rPr>
          <w:b/>
          <w:bCs/>
          <w:i/>
          <w:iCs/>
        </w:rPr>
        <w:t>FEDONE</w:t>
      </w:r>
    </w:p>
    <w:p w14:paraId="20C0AA10" w14:textId="77777777" w:rsidR="001022DC" w:rsidRPr="001022DC" w:rsidRDefault="001022DC" w:rsidP="001022DC">
      <w:pPr>
        <w:jc w:val="both"/>
      </w:pPr>
    </w:p>
    <w:p w14:paraId="1162A29E" w14:textId="77777777" w:rsidR="001022DC" w:rsidRPr="001022DC" w:rsidRDefault="001022DC" w:rsidP="001022DC">
      <w:pPr>
        <w:jc w:val="both"/>
      </w:pPr>
      <w:r w:rsidRPr="001022DC">
        <w:t>XI</w:t>
      </w:r>
    </w:p>
    <w:p w14:paraId="5030AEF8" w14:textId="1E691C00" w:rsidR="001022DC" w:rsidRPr="001022DC" w:rsidRDefault="001022DC" w:rsidP="001022DC">
      <w:pPr>
        <w:jc w:val="both"/>
      </w:pPr>
      <w:r w:rsidRPr="001022DC">
        <w:t>«E allora,» soggiunge Socrate, «necessariamente, tutte queste considerazioni inducono i veri filosofi a un</w:t>
      </w:r>
      <w:r>
        <w:t xml:space="preserve"> </w:t>
      </w:r>
      <w:r w:rsidRPr="001022DC">
        <w:t>ragionamento presso a poco di questo genere: ‹Esiste come un sentiero che ci porta nella direzione giusta, ma fino a che</w:t>
      </w:r>
      <w:r>
        <w:t xml:space="preserve"> </w:t>
      </w:r>
      <w:r w:rsidRPr="001022DC">
        <w:t>avremo un corpo e la nostra anima sarà confusa a una simile bruttura, noi non giungeremo mai a possedere ciò che</w:t>
      </w:r>
      <w:r>
        <w:t xml:space="preserve"> </w:t>
      </w:r>
      <w:r w:rsidRPr="001022DC">
        <w:t>desideriamo, che è, poi, quello che noi chiamiamo verità. E non solo il nostro corpo ci procura infiniti fastidi, per il fatto</w:t>
      </w:r>
      <w:r>
        <w:t xml:space="preserve"> </w:t>
      </w:r>
      <w:r w:rsidRPr="001022DC">
        <w:t>stesso che, ovviamente, dobbiamo nutrirlo, ma quando si ammala, sorgono sempre nuovi impedimenti che ci distolgono</w:t>
      </w:r>
      <w:r>
        <w:t xml:space="preserve"> </w:t>
      </w:r>
      <w:r w:rsidRPr="001022DC">
        <w:t>dalla nostra ricerca della verità; e, poi, ancora, amori, desideri, timori, visioni fallaci d'ogni genere, vanità innumerevoli,</w:t>
      </w:r>
      <w:r>
        <w:t xml:space="preserve"> </w:t>
      </w:r>
      <w:r w:rsidRPr="001022DC">
        <w:t>non fanno che frastornarci (è la parola giusta) così che, fino a quando siamo in sua balia, non possiamo concentrarci su</w:t>
      </w:r>
      <w:r>
        <w:t xml:space="preserve"> </w:t>
      </w:r>
      <w:r w:rsidRPr="001022DC">
        <w:t>nulla. E così pure le guerre, le discordie, le zuffe, è il corpo che le fa nascere con le sue passioni. La brama di possesso,</w:t>
      </w:r>
      <w:r>
        <w:t xml:space="preserve"> </w:t>
      </w:r>
      <w:r w:rsidRPr="001022DC">
        <w:t>ecco la causa di tutte le guerre e se noi ci affanniamo a procurarci la ricchezza, è il corpo di cui siamo gli schiavi. Da</w:t>
      </w:r>
      <w:r>
        <w:t xml:space="preserve"> </w:t>
      </w:r>
      <w:r w:rsidRPr="001022DC">
        <w:t>tutto questo deriva il fatto che noi non troviamo più il tempo per dedicarci alla filosofia. E il peggio è che, se pure,</w:t>
      </w:r>
      <w:r>
        <w:t xml:space="preserve"> </w:t>
      </w:r>
      <w:r w:rsidRPr="001022DC">
        <w:t>riusciamo, per un momento, a liberarcene e a volgere la nostra mente a qualcosa, subito ne siamo distolti, per la sua</w:t>
      </w:r>
      <w:r>
        <w:t xml:space="preserve"> </w:t>
      </w:r>
      <w:r w:rsidRPr="001022DC">
        <w:t>importuna intrusione, che ci confonde, ci distrae, ci frastorna, al punto di renderci incapaci, ormai, di distinguere la</w:t>
      </w:r>
      <w:r>
        <w:t xml:space="preserve"> </w:t>
      </w:r>
      <w:r w:rsidRPr="001022DC">
        <w:t>verità.</w:t>
      </w:r>
    </w:p>
    <w:p w14:paraId="74D0E0EA" w14:textId="1C2C98DB" w:rsidR="001022DC" w:rsidRPr="001022DC" w:rsidRDefault="001022DC" w:rsidP="001022DC">
      <w:pPr>
        <w:jc w:val="both"/>
      </w:pPr>
      <w:r w:rsidRPr="001022DC">
        <w:t>‹Dunque, è chiaro che se vogliamo giungere alla pura conoscenza di qualche cosa, dobbiamo staccarci dal</w:t>
      </w:r>
      <w:r>
        <w:t xml:space="preserve"> </w:t>
      </w:r>
      <w:r w:rsidRPr="001022DC">
        <w:t>corpo e contemplare con la sola anima le cose in sé. Soltanto allora, a quel che sembra, noi avremo ciò che desideriamo</w:t>
      </w:r>
      <w:r>
        <w:t xml:space="preserve"> </w:t>
      </w:r>
      <w:r w:rsidRPr="001022DC">
        <w:t>e che dichiariamo di amare: la sapienza, ma dopo che saremo morti e non certo da vivi, come tutto questo discorso vuol dimostrare. …</w:t>
      </w:r>
    </w:p>
    <w:p w14:paraId="7AE215D5" w14:textId="77777777" w:rsidR="001022DC" w:rsidRPr="001022DC" w:rsidRDefault="001022DC" w:rsidP="001022DC">
      <w:pPr>
        <w:jc w:val="both"/>
      </w:pPr>
    </w:p>
    <w:p w14:paraId="34E7070D" w14:textId="22CDB0CA" w:rsidR="001022DC" w:rsidRPr="001022DC" w:rsidRDefault="001022DC" w:rsidP="001022DC">
      <w:pPr>
        <w:jc w:val="both"/>
      </w:pPr>
      <w:r w:rsidRPr="001022DC">
        <w:t>XII</w:t>
      </w:r>
    </w:p>
    <w:p w14:paraId="59370F86" w14:textId="6B11CD33" w:rsidR="001022DC" w:rsidRPr="001022DC" w:rsidRDefault="001022DC" w:rsidP="001022DC">
      <w:pPr>
        <w:jc w:val="both"/>
      </w:pPr>
      <w:r w:rsidRPr="001022DC">
        <w:t>«E, allora, amico mio,» proseguì Socrate, «se questa è la verità, quale grande speranza per chi giunga dove ora</w:t>
      </w:r>
      <w:r>
        <w:t xml:space="preserve"> </w:t>
      </w:r>
      <w:r w:rsidRPr="001022DC">
        <w:t>io sto per andare perché, più che in qualsiasi altro luogo, potrà ottenere pienamente quello per cui tanto tribolammo</w:t>
      </w:r>
      <w:r>
        <w:t xml:space="preserve"> </w:t>
      </w:r>
      <w:r w:rsidRPr="001022DC">
        <w:t>quaggiù, nella nostra vita trascorsa. E, quindi, questo viaggio che oggi mi si comanda, non è senza una lusinghiera</w:t>
      </w:r>
      <w:r>
        <w:t xml:space="preserve"> </w:t>
      </w:r>
      <w:r w:rsidRPr="001022DC">
        <w:t>speranza che si compie, per me, come per chiunque altro abbia disposto l'anima sua alla purezza.»</w:t>
      </w:r>
    </w:p>
    <w:p w14:paraId="2E88DD38" w14:textId="11CD7692" w:rsidR="001022DC" w:rsidRPr="001022DC" w:rsidRDefault="001022DC" w:rsidP="001022DC">
      <w:pPr>
        <w:jc w:val="both"/>
      </w:pPr>
      <w:r w:rsidRPr="001022DC">
        <w:t>…</w:t>
      </w:r>
    </w:p>
    <w:p w14:paraId="4EB8D0DF" w14:textId="02ABB975" w:rsidR="001022DC" w:rsidRPr="001022DC" w:rsidRDefault="001022DC" w:rsidP="001022DC">
      <w:pPr>
        <w:jc w:val="both"/>
      </w:pPr>
      <w:r w:rsidRPr="001022DC">
        <w:t xml:space="preserve">«E, dunque, </w:t>
      </w:r>
      <w:proofErr w:type="spellStart"/>
      <w:r w:rsidRPr="001022DC">
        <w:t>Simmia</w:t>
      </w:r>
      <w:proofErr w:type="spellEnd"/>
      <w:r w:rsidRPr="001022DC">
        <w:t>, quelli che si occupano seriamente di filosofia, si abituano alla morte e l'idea di morire a</w:t>
      </w:r>
      <w:r>
        <w:t xml:space="preserve"> </w:t>
      </w:r>
      <w:r w:rsidRPr="001022DC">
        <w:t>loro fa meno paura che agli altri uomini. Giudica tu, allora. Se i veri filosofi, che hanno avuto sempre in uggia il corpo,</w:t>
      </w:r>
      <w:r>
        <w:t xml:space="preserve"> </w:t>
      </w:r>
      <w:r w:rsidRPr="001022DC">
        <w:t>che ardentemente e sempre desiderano che la loro anima sia da esso staccata e tutta raccolta in sé, dovessero, poi,</w:t>
      </w:r>
      <w:r>
        <w:t xml:space="preserve"> </w:t>
      </w:r>
      <w:r w:rsidRPr="001022DC">
        <w:t>lasciarsi prendere dalla paura e dal dolore, quando ciò si avvera, non sarebbe illogico, dico, se non andassero tutti lieti là</w:t>
      </w:r>
      <w:r>
        <w:t xml:space="preserve"> </w:t>
      </w:r>
      <w:r w:rsidRPr="001022DC">
        <w:t>dove, una volta giunti, possono sperare di ottenere quello che, per tutta la vita, hanno desiderato: la sapienza cioè, di cui</w:t>
      </w:r>
      <w:r>
        <w:t xml:space="preserve"> </w:t>
      </w:r>
      <w:r w:rsidRPr="001022DC">
        <w:t>erano innamorati e così sciogliersi da ciò che li impacciava, sentirsi finalmente liberi dal suo potere?</w:t>
      </w:r>
      <w:r>
        <w:t xml:space="preserve"> </w:t>
      </w:r>
      <w:r w:rsidRPr="001022DC">
        <w:t>«E, poi, molti scesero nell'Ade spinti dalla speranza di rivedere mogli, o figli, o amanti, insomma creature</w:t>
      </w:r>
      <w:r>
        <w:t xml:space="preserve"> </w:t>
      </w:r>
      <w:r w:rsidRPr="001022DC">
        <w:t>dilette e ricongiungersi a loro nell'aldilà, e vuoi, allora, che un uomo, il quale è stato innamorato della sapienza e che</w:t>
      </w:r>
      <w:r>
        <w:t xml:space="preserve"> </w:t>
      </w:r>
      <w:r w:rsidRPr="001022DC">
        <w:t xml:space="preserve">ha sempre nutrito la speranza di conseguirla in nessun altro luogo se non </w:t>
      </w:r>
      <w:proofErr w:type="spellStart"/>
      <w:r w:rsidRPr="001022DC">
        <w:t>nell'al</w:t>
      </w:r>
      <w:proofErr w:type="spellEnd"/>
      <w:r w:rsidRPr="001022DC">
        <w:t xml:space="preserve"> di là, vuoi che costui si spaventi di</w:t>
      </w:r>
      <w:r>
        <w:t xml:space="preserve"> </w:t>
      </w:r>
      <w:r w:rsidRPr="001022DC">
        <w:t>morire e non si rallegri di andare laggiù? Oh, proprio no, amico mio, se è un vero filosofo, perché egli sarà pienamente</w:t>
      </w:r>
      <w:r>
        <w:t xml:space="preserve"> </w:t>
      </w:r>
      <w:r w:rsidRPr="001022DC">
        <w:t>convinto che soltanto laggiù e in nessun altro luogo potrà trovare la sapienza pura. Stando così le cose non sarebbe</w:t>
      </w:r>
      <w:r>
        <w:t xml:space="preserve"> </w:t>
      </w:r>
      <w:r w:rsidRPr="001022DC">
        <w:t>veramente assurdo, come dicevo un attimo fa, che un uomo simile avesse paura della morte?».</w:t>
      </w:r>
    </w:p>
    <w:p w14:paraId="7A983A74" w14:textId="2B2639BA" w:rsidR="001022DC" w:rsidRPr="001022DC" w:rsidRDefault="001022DC" w:rsidP="001022DC">
      <w:pPr>
        <w:jc w:val="both"/>
      </w:pPr>
    </w:p>
    <w:sectPr w:rsidR="001022DC" w:rsidRPr="001022D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330" w14:textId="77777777" w:rsidR="00C11AC3" w:rsidRDefault="00C11AC3" w:rsidP="001022DC">
      <w:pPr>
        <w:spacing w:after="0" w:line="240" w:lineRule="auto"/>
      </w:pPr>
      <w:r>
        <w:separator/>
      </w:r>
    </w:p>
  </w:endnote>
  <w:endnote w:type="continuationSeparator" w:id="0">
    <w:p w14:paraId="26DD412B" w14:textId="77777777" w:rsidR="00C11AC3" w:rsidRDefault="00C11AC3" w:rsidP="0010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201637"/>
      <w:docPartObj>
        <w:docPartGallery w:val="Page Numbers (Bottom of Page)"/>
        <w:docPartUnique/>
      </w:docPartObj>
    </w:sdtPr>
    <w:sdtContent>
      <w:p w14:paraId="410937C0" w14:textId="0FB02DA4" w:rsidR="001022DC" w:rsidRDefault="001022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C6194" w14:textId="77777777" w:rsidR="001022DC" w:rsidRDefault="001022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FFC5" w14:textId="77777777" w:rsidR="00C11AC3" w:rsidRDefault="00C11AC3" w:rsidP="001022DC">
      <w:pPr>
        <w:spacing w:after="0" w:line="240" w:lineRule="auto"/>
      </w:pPr>
      <w:r>
        <w:separator/>
      </w:r>
    </w:p>
  </w:footnote>
  <w:footnote w:type="continuationSeparator" w:id="0">
    <w:p w14:paraId="013AFA16" w14:textId="77777777" w:rsidR="00C11AC3" w:rsidRDefault="00C11AC3" w:rsidP="0010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DC"/>
    <w:rsid w:val="0006793A"/>
    <w:rsid w:val="001022DC"/>
    <w:rsid w:val="00766665"/>
    <w:rsid w:val="009A5526"/>
    <w:rsid w:val="00C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3264"/>
  <w15:chartTrackingRefBased/>
  <w15:docId w15:val="{CF69729A-3FCC-490F-9418-826BB56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2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2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2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2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2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2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2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22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2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2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2D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02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2DC"/>
  </w:style>
  <w:style w:type="paragraph" w:styleId="Pidipagina">
    <w:name w:val="footer"/>
    <w:basedOn w:val="Normale"/>
    <w:link w:val="PidipaginaCarattere"/>
    <w:uiPriority w:val="99"/>
    <w:unhideWhenUsed/>
    <w:rsid w:val="00102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Prisco</dc:creator>
  <cp:keywords/>
  <dc:description/>
  <cp:lastModifiedBy>Ada Prisco</cp:lastModifiedBy>
  <cp:revision>1</cp:revision>
  <dcterms:created xsi:type="dcterms:W3CDTF">2025-11-23T17:13:00Z</dcterms:created>
  <dcterms:modified xsi:type="dcterms:W3CDTF">2025-11-23T17:19:00Z</dcterms:modified>
</cp:coreProperties>
</file>